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97" w:rsidRDefault="00445D97" w:rsidP="003D5182">
      <w:pPr>
        <w:ind w:right="1134"/>
        <w:rPr>
          <w:b/>
        </w:rPr>
      </w:pPr>
      <w:r w:rsidRPr="00445D97">
        <w:rPr>
          <w:b/>
          <w:noProof/>
          <w:sz w:val="36"/>
          <w:lang w:eastAsia="de-DE"/>
        </w:rPr>
        <mc:AlternateContent>
          <mc:Choice Requires="wps">
            <w:drawing>
              <wp:anchor distT="45720" distB="45720" distL="114300" distR="114300" simplePos="0" relativeHeight="251659264" behindDoc="0" locked="0" layoutInCell="1" allowOverlap="1">
                <wp:simplePos x="0" y="0"/>
                <wp:positionH relativeFrom="column">
                  <wp:posOffset>3832648</wp:posOffset>
                </wp:positionH>
                <wp:positionV relativeFrom="paragraph">
                  <wp:posOffset>-329565</wp:posOffset>
                </wp:positionV>
                <wp:extent cx="1595967" cy="1045210"/>
                <wp:effectExtent l="0" t="0" r="444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967" cy="1045210"/>
                        </a:xfrm>
                        <a:prstGeom prst="rect">
                          <a:avLst/>
                        </a:prstGeom>
                        <a:solidFill>
                          <a:srgbClr val="FFFFFF"/>
                        </a:solidFill>
                        <a:ln w="9525">
                          <a:noFill/>
                          <a:miter lim="800000"/>
                          <a:headEnd/>
                          <a:tailEnd/>
                        </a:ln>
                      </wps:spPr>
                      <wps:txbx>
                        <w:txbxContent>
                          <w:p w:rsidR="00445D97" w:rsidRDefault="00445D97" w:rsidP="00445D97">
                            <w:pPr>
                              <w:jc w:val="both"/>
                            </w:pPr>
                            <w:r>
                              <w:rPr>
                                <w:noProof/>
                                <w:lang w:eastAsia="de-DE"/>
                              </w:rPr>
                              <w:drawing>
                                <wp:inline distT="0" distB="0" distL="0" distR="0" wp14:anchorId="6DC13D9F" wp14:editId="2965E6A3">
                                  <wp:extent cx="1429250" cy="87206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erg.png"/>
                                          <pic:cNvPicPr/>
                                        </pic:nvPicPr>
                                        <pic:blipFill>
                                          <a:blip r:embed="rId6">
                                            <a:extLst>
                                              <a:ext uri="{28A0092B-C50C-407E-A947-70E740481C1C}">
                                                <a14:useLocalDpi xmlns:a14="http://schemas.microsoft.com/office/drawing/2010/main" val="0"/>
                                              </a:ext>
                                            </a:extLst>
                                          </a:blip>
                                          <a:stretch>
                                            <a:fillRect/>
                                          </a:stretch>
                                        </pic:blipFill>
                                        <pic:spPr>
                                          <a:xfrm>
                                            <a:off x="0" y="0"/>
                                            <a:ext cx="1437731" cy="877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1.8pt;margin-top:-25.95pt;width:125.65pt;height:8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" stroked="f">
                <v:textbox>
                  <w:txbxContent>
                    <w:p w:rsidR="00445D97" w:rsidRDefault="00445D97" w:rsidP="00445D97">
                      <w:pPr>
                        <w:jc w:val="both"/>
                      </w:pPr>
                      <w:r>
                        <w:rPr>
                          <w:noProof/>
                          <w:lang w:eastAsia="de-DE"/>
                        </w:rPr>
                        <w:drawing>
                          <wp:inline distT="0" distB="0" distL="0" distR="0" wp14:anchorId="6DC13D9F" wp14:editId="2965E6A3">
                            <wp:extent cx="1429250" cy="87206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erg.png"/>
                                    <pic:cNvPicPr/>
                                  </pic:nvPicPr>
                                  <pic:blipFill>
                                    <a:blip r:embed="rId7">
                                      <a:extLst>
                                        <a:ext uri="{28A0092B-C50C-407E-A947-70E740481C1C}">
                                          <a14:useLocalDpi xmlns:a14="http://schemas.microsoft.com/office/drawing/2010/main" val="0"/>
                                        </a:ext>
                                      </a:extLst>
                                    </a:blip>
                                    <a:stretch>
                                      <a:fillRect/>
                                    </a:stretch>
                                  </pic:blipFill>
                                  <pic:spPr>
                                    <a:xfrm>
                                      <a:off x="0" y="0"/>
                                      <a:ext cx="1437731" cy="877241"/>
                                    </a:xfrm>
                                    <a:prstGeom prst="rect">
                                      <a:avLst/>
                                    </a:prstGeom>
                                  </pic:spPr>
                                </pic:pic>
                              </a:graphicData>
                            </a:graphic>
                          </wp:inline>
                        </w:drawing>
                      </w:r>
                    </w:p>
                  </w:txbxContent>
                </v:textbox>
              </v:shape>
            </w:pict>
          </mc:Fallback>
        </mc:AlternateContent>
      </w:r>
      <w:r w:rsidRPr="00445D97">
        <w:rPr>
          <w:b/>
          <w:sz w:val="36"/>
        </w:rPr>
        <w:t>PRESSEMITTEILUNG</w:t>
      </w:r>
      <w:r>
        <w:br/>
      </w:r>
      <w:r w:rsidR="00D916E2">
        <w:rPr>
          <w:b/>
        </w:rPr>
        <w:t xml:space="preserve">vom </w:t>
      </w:r>
      <w:r w:rsidR="002D14A6">
        <w:rPr>
          <w:b/>
        </w:rPr>
        <w:t>18</w:t>
      </w:r>
      <w:bookmarkStart w:id="0" w:name="_GoBack"/>
      <w:bookmarkEnd w:id="0"/>
      <w:r w:rsidRPr="00445D97">
        <w:rPr>
          <w:b/>
        </w:rPr>
        <w:t xml:space="preserve">. </w:t>
      </w:r>
      <w:r w:rsidR="002D2D75">
        <w:rPr>
          <w:b/>
        </w:rPr>
        <w:t>Juni</w:t>
      </w:r>
      <w:r w:rsidR="00AE59D0">
        <w:rPr>
          <w:b/>
        </w:rPr>
        <w:t xml:space="preserve"> 2021</w:t>
      </w:r>
    </w:p>
    <w:p w:rsidR="002F0C3D" w:rsidRPr="002F0C3D" w:rsidRDefault="00EA72F0" w:rsidP="003D5182">
      <w:pPr>
        <w:ind w:right="1134"/>
        <w:rPr>
          <w:sz w:val="20"/>
        </w:rPr>
      </w:pPr>
      <w:r w:rsidRPr="00445D97">
        <w:rPr>
          <w:b/>
          <w:noProof/>
          <w:sz w:val="36"/>
          <w:lang w:eastAsia="de-DE"/>
        </w:rPr>
        <mc:AlternateContent>
          <mc:Choice Requires="wps">
            <w:drawing>
              <wp:anchor distT="45720" distB="45720" distL="114300" distR="114300" simplePos="0" relativeHeight="251661312" behindDoc="0" locked="0" layoutInCell="1" allowOverlap="1" wp14:anchorId="558C6C9A" wp14:editId="072F3421">
                <wp:simplePos x="0" y="0"/>
                <wp:positionH relativeFrom="column">
                  <wp:posOffset>-141393</wp:posOffset>
                </wp:positionH>
                <wp:positionV relativeFrom="paragraph">
                  <wp:posOffset>278765</wp:posOffset>
                </wp:positionV>
                <wp:extent cx="1743710" cy="1206500"/>
                <wp:effectExtent l="0" t="0" r="889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206500"/>
                        </a:xfrm>
                        <a:prstGeom prst="rect">
                          <a:avLst/>
                        </a:prstGeom>
                        <a:solidFill>
                          <a:srgbClr val="FFFFFF"/>
                        </a:solidFill>
                        <a:ln w="9525">
                          <a:noFill/>
                          <a:miter lim="800000"/>
                          <a:headEnd/>
                          <a:tailEnd/>
                        </a:ln>
                      </wps:spPr>
                      <wps:txbx>
                        <w:txbxContent>
                          <w:p w:rsidR="00E6180C" w:rsidRDefault="00D253E4" w:rsidP="00AE59D0">
                            <w:pPr>
                              <w:jc w:val="center"/>
                            </w:pPr>
                            <w:r>
                              <w:rPr>
                                <w:noProof/>
                                <w:lang w:eastAsia="de-DE"/>
                              </w:rPr>
                              <w:drawing>
                                <wp:inline distT="0" distB="0" distL="0" distR="0">
                                  <wp:extent cx="1551940" cy="9220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 Foto_Flexibles Energiemanagement für die Energiewende.jpg"/>
                                          <pic:cNvPicPr/>
                                        </pic:nvPicPr>
                                        <pic:blipFill>
                                          <a:blip r:embed="rId8">
                                            <a:extLst>
                                              <a:ext uri="{28A0092B-C50C-407E-A947-70E740481C1C}">
                                                <a14:useLocalDpi xmlns:a14="http://schemas.microsoft.com/office/drawing/2010/main" val="0"/>
                                              </a:ext>
                                            </a:extLst>
                                          </a:blip>
                                          <a:stretch>
                                            <a:fillRect/>
                                          </a:stretch>
                                        </pic:blipFill>
                                        <pic:spPr>
                                          <a:xfrm>
                                            <a:off x="0" y="0"/>
                                            <a:ext cx="1551940" cy="922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C6C9A" id="_x0000_t202" coordsize="21600,21600" o:spt="202" path="m,l,21600r21600,l21600,xe">
                <v:stroke joinstyle="miter"/>
                <v:path gradientshapeok="t" o:connecttype="rect"/>
              </v:shapetype>
              <v:shape id="_x0000_s1027" type="#_x0000_t202" style="position:absolute;margin-left:-11.15pt;margin-top:21.95pt;width:137.3pt;height: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" stroked="f">
                <v:textbox>
                  <w:txbxContent>
                    <w:p w:rsidR="00E6180C" w:rsidRDefault="00D253E4" w:rsidP="00AE59D0">
                      <w:pPr>
                        <w:jc w:val="center"/>
                      </w:pPr>
                      <w:r>
                        <w:rPr>
                          <w:noProof/>
                          <w:lang w:eastAsia="de-DE"/>
                        </w:rPr>
                        <w:drawing>
                          <wp:inline distT="0" distB="0" distL="0" distR="0">
                            <wp:extent cx="1551940" cy="9220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 Foto_Flexibles Energiemanagement für die Energiewende.jpg"/>
                                    <pic:cNvPicPr/>
                                  </pic:nvPicPr>
                                  <pic:blipFill>
                                    <a:blip r:embed="rId9">
                                      <a:extLst>
                                        <a:ext uri="{28A0092B-C50C-407E-A947-70E740481C1C}">
                                          <a14:useLocalDpi xmlns:a14="http://schemas.microsoft.com/office/drawing/2010/main" val="0"/>
                                        </a:ext>
                                      </a:extLst>
                                    </a:blip>
                                    <a:stretch>
                                      <a:fillRect/>
                                    </a:stretch>
                                  </pic:blipFill>
                                  <pic:spPr>
                                    <a:xfrm>
                                      <a:off x="0" y="0"/>
                                      <a:ext cx="1551940" cy="922020"/>
                                    </a:xfrm>
                                    <a:prstGeom prst="rect">
                                      <a:avLst/>
                                    </a:prstGeom>
                                  </pic:spPr>
                                </pic:pic>
                              </a:graphicData>
                            </a:graphic>
                          </wp:inline>
                        </w:drawing>
                      </w:r>
                    </w:p>
                  </w:txbxContent>
                </v:textbox>
              </v:shape>
            </w:pict>
          </mc:Fallback>
        </mc:AlternateContent>
      </w:r>
      <w:r w:rsidR="002F0C3D">
        <w:rPr>
          <w:sz w:val="20"/>
        </w:rPr>
        <w:t xml:space="preserve">+ + + </w:t>
      </w:r>
      <w:r w:rsidR="002D2D75">
        <w:rPr>
          <w:sz w:val="20"/>
        </w:rPr>
        <w:t>Unternehmens-News</w:t>
      </w:r>
      <w:r w:rsidR="002F0C3D">
        <w:rPr>
          <w:sz w:val="20"/>
        </w:rPr>
        <w:t xml:space="preserve"> + + +</w:t>
      </w:r>
    </w:p>
    <w:p w:rsidR="00445D97" w:rsidRDefault="00445D97" w:rsidP="003D5182">
      <w:pPr>
        <w:ind w:right="1134"/>
        <w:rPr>
          <w:b/>
        </w:rPr>
      </w:pPr>
    </w:p>
    <w:p w:rsidR="00445D97" w:rsidRPr="00445D97" w:rsidRDefault="002D2D75" w:rsidP="003D5182">
      <w:pPr>
        <w:ind w:left="2694" w:right="1134"/>
        <w:rPr>
          <w:b/>
          <w:sz w:val="28"/>
        </w:rPr>
      </w:pPr>
      <w:r>
        <w:rPr>
          <w:b/>
          <w:sz w:val="28"/>
        </w:rPr>
        <w:t>Mission Energiewende:</w:t>
      </w:r>
      <w:r>
        <w:rPr>
          <w:b/>
          <w:sz w:val="28"/>
        </w:rPr>
        <w:br/>
        <w:t>Energiemanagement für mehr Energieeffizienz in Industrie und Wirtschaft</w:t>
      </w:r>
      <w:r w:rsidR="00AE59D0">
        <w:rPr>
          <w:b/>
          <w:sz w:val="28"/>
        </w:rPr>
        <w:br/>
      </w:r>
    </w:p>
    <w:p w:rsidR="00D240D6" w:rsidRDefault="00CC52B1" w:rsidP="00D240D6">
      <w:pPr>
        <w:spacing w:line="300" w:lineRule="auto"/>
        <w:ind w:right="1134"/>
      </w:pPr>
      <w:r>
        <w:t xml:space="preserve">Martinsried, </w:t>
      </w:r>
      <w:r w:rsidR="002D2D75">
        <w:t>Juni</w:t>
      </w:r>
      <w:r w:rsidR="00AE59D0">
        <w:t xml:space="preserve"> 2021</w:t>
      </w:r>
      <w:r w:rsidR="00445D97">
        <w:t xml:space="preserve"> – </w:t>
      </w:r>
      <w:r w:rsidR="00D240D6">
        <w:t xml:space="preserve">„Will Deutschland seine neuen ambitionierten Klimaziele tatsächlich erreichen, muss es den </w:t>
      </w:r>
      <w:r w:rsidR="00194DE9">
        <w:t>energetischen Umbau</w:t>
      </w:r>
      <w:r w:rsidR="00D240D6">
        <w:t xml:space="preserve"> in der Industrie deutlich beschleunigen“, kommentiert Geschäftsführer Marijan Valic der Berg GmbH die </w:t>
      </w:r>
      <w:r w:rsidR="00194DE9">
        <w:t xml:space="preserve">aktuelle </w:t>
      </w:r>
      <w:r w:rsidR="00167A8D">
        <w:t>Novelle d</w:t>
      </w:r>
      <w:r w:rsidR="00194DE9">
        <w:t xml:space="preserve">es </w:t>
      </w:r>
      <w:r w:rsidR="00D240D6" w:rsidRPr="002D2D75">
        <w:t>Klimaschutzgesetzes</w:t>
      </w:r>
      <w:r w:rsidR="00D240D6">
        <w:t xml:space="preserve"> der Bundesregierung. „</w:t>
      </w:r>
      <w:r w:rsidR="00D240D6" w:rsidRPr="002D2D75">
        <w:t xml:space="preserve">Deutschland soll bis 2045 </w:t>
      </w:r>
      <w:r w:rsidR="0026496D">
        <w:t>treibhausgasn</w:t>
      </w:r>
      <w:r w:rsidR="00D240D6" w:rsidRPr="002D2D75">
        <w:t>eutral werde</w:t>
      </w:r>
      <w:r w:rsidR="00D240D6">
        <w:t>n. Das funktioniert nur, wenn jetzt alle Register gezogen werden und unnötige Emissionen eingespart werden bzw. erst gar nicht entstehen.“</w:t>
      </w:r>
    </w:p>
    <w:p w:rsidR="002D2D75" w:rsidRDefault="00AE59D0" w:rsidP="003D5182">
      <w:pPr>
        <w:spacing w:line="300" w:lineRule="auto"/>
        <w:ind w:right="1134"/>
      </w:pPr>
      <w:r>
        <w:t xml:space="preserve">Unternehmen </w:t>
      </w:r>
      <w:r w:rsidR="002D2D75">
        <w:t xml:space="preserve">aus Industrie und Wirtschaft </w:t>
      </w:r>
      <w:r w:rsidR="00D240D6">
        <w:t xml:space="preserve">müssen </w:t>
      </w:r>
      <w:r w:rsidR="00B84E7D">
        <w:t xml:space="preserve">nachhaltig zur Energiewende </w:t>
      </w:r>
      <w:r w:rsidR="00D240D6">
        <w:t xml:space="preserve">beitragen. Dazu sollten sie ihren </w:t>
      </w:r>
      <w:r w:rsidRPr="00AE59D0">
        <w:t>eigene</w:t>
      </w:r>
      <w:r w:rsidR="001E42D1">
        <w:t>n</w:t>
      </w:r>
      <w:r w:rsidRPr="00AE59D0">
        <w:t xml:space="preserve"> CO</w:t>
      </w:r>
      <w:r w:rsidRPr="003D5182">
        <w:rPr>
          <w:vertAlign w:val="subscript"/>
        </w:rPr>
        <w:t>2</w:t>
      </w:r>
      <w:r w:rsidRPr="00AE59D0">
        <w:t xml:space="preserve">-Fußabdruck </w:t>
      </w:r>
      <w:r w:rsidR="00B84E7D">
        <w:t>kenne</w:t>
      </w:r>
      <w:r w:rsidR="00D240D6">
        <w:t>n</w:t>
      </w:r>
      <w:r w:rsidR="00B84E7D">
        <w:t xml:space="preserve"> und was </w:t>
      </w:r>
      <w:r w:rsidR="001E42D1">
        <w:t xml:space="preserve">ihn </w:t>
      </w:r>
      <w:r w:rsidR="00B84E7D">
        <w:t xml:space="preserve">maßgeblich </w:t>
      </w:r>
      <w:r w:rsidR="001E42D1">
        <w:t>beeinflusst</w:t>
      </w:r>
      <w:r w:rsidR="00B84E7D">
        <w:t>. Um den Energieverbrauch in großem Stil zu reduzieren und zu optimieren, brauch</w:t>
      </w:r>
      <w:r w:rsidR="00D240D6">
        <w:t xml:space="preserve">en </w:t>
      </w:r>
      <w:r w:rsidR="00B84E7D">
        <w:t>deutsche Industrie</w:t>
      </w:r>
      <w:r w:rsidR="00D240D6">
        <w:t>unternehmen</w:t>
      </w:r>
      <w:r w:rsidR="00B84E7D">
        <w:t xml:space="preserve"> </w:t>
      </w:r>
      <w:r w:rsidRPr="00AE59D0">
        <w:t>ein intelligent</w:t>
      </w:r>
      <w:r w:rsidR="00B94BB2">
        <w:t>es Energiemanagement</w:t>
      </w:r>
      <w:r w:rsidR="00B84E7D">
        <w:t>.</w:t>
      </w:r>
    </w:p>
    <w:p w:rsidR="004A4B41" w:rsidRDefault="00D240D6" w:rsidP="004A4B41">
      <w:pPr>
        <w:spacing w:line="300" w:lineRule="auto"/>
        <w:ind w:right="1134"/>
      </w:pPr>
      <w:r>
        <w:t xml:space="preserve">Die </w:t>
      </w:r>
      <w:r w:rsidR="00B94BB2">
        <w:t>„Watt</w:t>
      </w:r>
      <w:r w:rsidR="005F3D5C">
        <w:t>-W</w:t>
      </w:r>
      <w:r w:rsidR="00B94BB2">
        <w:t>a</w:t>
      </w:r>
      <w:r w:rsidR="005F3D5C">
        <w:t>tch</w:t>
      </w:r>
      <w:r w:rsidR="00B94BB2">
        <w:t>ers“ von Berg</w:t>
      </w:r>
      <w:r w:rsidR="00B96E65">
        <w:t xml:space="preserve"> </w:t>
      </w:r>
      <w:r>
        <w:t xml:space="preserve">GmbH arbeiten seit über </w:t>
      </w:r>
      <w:r w:rsidR="003A4084">
        <w:t>40</w:t>
      </w:r>
      <w:r>
        <w:t xml:space="preserve"> Jahren daran</w:t>
      </w:r>
      <w:r w:rsidR="00B94BB2">
        <w:t xml:space="preserve">, </w:t>
      </w:r>
      <w:r>
        <w:t>die</w:t>
      </w:r>
      <w:r w:rsidR="00B84E7D">
        <w:t xml:space="preserve"> Energieeffizienz </w:t>
      </w:r>
      <w:r>
        <w:t>mit Hilfe von Energiedienstleistungen, Energie- und Lastmanagementlösungen</w:t>
      </w:r>
      <w:r w:rsidRPr="00D240D6">
        <w:t xml:space="preserve"> ökonomis</w:t>
      </w:r>
      <w:r>
        <w:t>ch und ökologisch zu steigern</w:t>
      </w:r>
      <w:r w:rsidR="00B84E7D">
        <w:t>.</w:t>
      </w:r>
      <w:r w:rsidR="004A4B41">
        <w:t xml:space="preserve"> Wenn Energieeinsparpotenziale kontinuierlich erkannt und genutzt werden, mindert das den Energieverbrauch und die damit verbundenen Treibhausgasemissionen. In Verbindung mit Mess- und Kommunikationstechnik liefert ein Energiemanagementsystem verlässliche Messwerte und analysiert die gesamten Verbrauchsdaten schnell und übersichtlich. Mittels Kennzahlenanalyse zum Beispiel lassen sich spezielle Auftragskennzahlen (EnPI) ermitteln und genau die Energiemengen oder Kosten berechnen, die für die Herstellung eines Produktes benötigt werden.</w:t>
      </w:r>
      <w:r w:rsidR="001E42D1">
        <w:t xml:space="preserve"> </w:t>
      </w:r>
    </w:p>
    <w:p w:rsidR="003D5182" w:rsidRDefault="00B84E7D" w:rsidP="004A4B41">
      <w:pPr>
        <w:spacing w:line="300" w:lineRule="auto"/>
        <w:ind w:right="1134"/>
      </w:pPr>
      <w:r w:rsidRPr="00B84E7D">
        <w:t xml:space="preserve">Der Gesetzgeber verpflichtet besonders energieintensive Unternehmen </w:t>
      </w:r>
      <w:r>
        <w:t xml:space="preserve">bereits über </w:t>
      </w:r>
      <w:r w:rsidRPr="00B84E7D">
        <w:t>Energieaudit</w:t>
      </w:r>
      <w:r>
        <w:t xml:space="preserve">s nach ISO 50.001 und </w:t>
      </w:r>
      <w:r w:rsidRPr="00B84E7D">
        <w:t>DIN EN 16247-1</w:t>
      </w:r>
      <w:r>
        <w:t xml:space="preserve"> </w:t>
      </w:r>
      <w:r w:rsidRPr="00B84E7D">
        <w:t xml:space="preserve">zur Erhöhung der </w:t>
      </w:r>
      <w:r w:rsidR="001E42D1">
        <w:t xml:space="preserve">eigenen </w:t>
      </w:r>
      <w:r w:rsidRPr="00B84E7D">
        <w:t xml:space="preserve">Energieeffizienz. Gerade im Mittelstand bleiben </w:t>
      </w:r>
      <w:r w:rsidR="007C46E7">
        <w:t xml:space="preserve">aber </w:t>
      </w:r>
      <w:r w:rsidRPr="00B84E7D">
        <w:t>oft noch Energieeffizienzpotenziale ungenutzt. Die Bundesförderung für Energieberatung im Mittelstand (EBM) zielt zum Beispiel auf kleine und mittlere Unternehmen (KMU) bei Energieberatungs</w:t>
      </w:r>
      <w:r w:rsidR="001E42D1">
        <w:t>-D</w:t>
      </w:r>
      <w:r w:rsidRPr="00B84E7D">
        <w:t>ienstleistungen und wird vom Bundesamt für Wirtschaft und</w:t>
      </w:r>
      <w:r w:rsidR="007C46E7">
        <w:t xml:space="preserve"> Ausfuhrkontrolle (BAFA) mit 80 Prozent der Kosten</w:t>
      </w:r>
      <w:r w:rsidRPr="00B84E7D">
        <w:t xml:space="preserve"> gefördert. Mit der Richtlinie Energiemanagementsystem mit Messtechnik, Modul 3 </w:t>
      </w:r>
      <w:r w:rsidR="007C46E7" w:rsidRPr="007C46E7">
        <w:t xml:space="preserve">schafft </w:t>
      </w:r>
      <w:r w:rsidR="007C46E7">
        <w:t xml:space="preserve">das Bundesamt </w:t>
      </w:r>
      <w:r w:rsidR="007C46E7" w:rsidRPr="007C46E7">
        <w:t xml:space="preserve">für Wirtschaft und Ausfuhrkontrolle </w:t>
      </w:r>
      <w:r w:rsidR="007C46E7">
        <w:t>(BAFA) zusätzlich</w:t>
      </w:r>
      <w:r w:rsidR="001E42D1">
        <w:t>e</w:t>
      </w:r>
      <w:r w:rsidR="007C46E7">
        <w:t xml:space="preserve"> </w:t>
      </w:r>
      <w:r w:rsidR="007C46E7" w:rsidRPr="007C46E7">
        <w:t>Anreize</w:t>
      </w:r>
      <w:r w:rsidR="007C46E7">
        <w:t xml:space="preserve"> und fördert </w:t>
      </w:r>
      <w:r w:rsidRPr="00B84E7D">
        <w:t>Energiemanagementsoftware und Inbetriebnahme, erforderliche Hardware so</w:t>
      </w:r>
      <w:r w:rsidR="007C46E7">
        <w:t xml:space="preserve">wie Installation mit bis zu 40 Prozent </w:t>
      </w:r>
      <w:r w:rsidRPr="00B84E7D">
        <w:t>der Nettoinvestitionskosten. Ein schneller Return-on-Investment ist damit garantiert.</w:t>
      </w:r>
    </w:p>
    <w:p w:rsidR="005D620D" w:rsidRDefault="00B13C48" w:rsidP="003D5182">
      <w:pPr>
        <w:spacing w:line="300" w:lineRule="auto"/>
        <w:ind w:right="1134"/>
        <w:jc w:val="right"/>
      </w:pPr>
      <w:r>
        <w:t>2.524</w:t>
      </w:r>
      <w:r w:rsidR="00E23456">
        <w:t xml:space="preserve"> Zeichen</w:t>
      </w:r>
    </w:p>
    <w:p w:rsidR="002E6526" w:rsidRDefault="002E6526" w:rsidP="003D5182">
      <w:pPr>
        <w:tabs>
          <w:tab w:val="left" w:pos="284"/>
        </w:tabs>
        <w:ind w:right="1134"/>
        <w:rPr>
          <w:b/>
          <w:sz w:val="18"/>
        </w:rPr>
      </w:pPr>
    </w:p>
    <w:p w:rsidR="004A4B41" w:rsidRDefault="004A4B41" w:rsidP="004A4B41">
      <w:pPr>
        <w:spacing w:line="300" w:lineRule="auto"/>
        <w:ind w:right="1134"/>
      </w:pPr>
      <w:r>
        <w:lastRenderedPageBreak/>
        <w:t>Weitere Informationen unter:</w:t>
      </w:r>
      <w:r w:rsidR="00B76B96">
        <w:br/>
      </w:r>
      <w:hyperlink r:id="rId10" w:history="1">
        <w:r w:rsidRPr="00986BF0">
          <w:rPr>
            <w:rStyle w:val="Hyperlink"/>
          </w:rPr>
          <w:t>https://www.berg-energie.de/produkte-loesungen/energiemanagement/</w:t>
        </w:r>
      </w:hyperlink>
      <w:r>
        <w:t xml:space="preserve"> </w:t>
      </w:r>
    </w:p>
    <w:p w:rsidR="004A4B41" w:rsidRDefault="004A4B41" w:rsidP="003D5182">
      <w:pPr>
        <w:tabs>
          <w:tab w:val="left" w:pos="284"/>
        </w:tabs>
        <w:ind w:right="1134"/>
        <w:rPr>
          <w:b/>
          <w:sz w:val="18"/>
        </w:rPr>
      </w:pPr>
    </w:p>
    <w:p w:rsidR="00530605" w:rsidRDefault="00530605" w:rsidP="003D5182">
      <w:pPr>
        <w:tabs>
          <w:tab w:val="left" w:pos="284"/>
        </w:tabs>
        <w:ind w:right="1134"/>
        <w:rPr>
          <w:sz w:val="18"/>
        </w:rPr>
      </w:pPr>
      <w:r>
        <w:rPr>
          <w:b/>
          <w:sz w:val="18"/>
        </w:rPr>
        <w:t>Über Berg GmbH</w:t>
      </w:r>
      <w:r w:rsidR="004A4B41">
        <w:rPr>
          <w:b/>
          <w:sz w:val="18"/>
        </w:rPr>
        <w:br/>
      </w:r>
      <w:r w:rsidRPr="00530605">
        <w:rPr>
          <w:sz w:val="18"/>
        </w:rPr>
        <w:t xml:space="preserve">Mit </w:t>
      </w:r>
      <w:r>
        <w:rPr>
          <w:sz w:val="18"/>
        </w:rPr>
        <w:t xml:space="preserve">den </w:t>
      </w:r>
      <w:r w:rsidRPr="00530605">
        <w:rPr>
          <w:sz w:val="18"/>
        </w:rPr>
        <w:t xml:space="preserve">optimierten Energie- und Lastmanagementlösungen </w:t>
      </w:r>
      <w:r>
        <w:rPr>
          <w:sz w:val="18"/>
        </w:rPr>
        <w:t xml:space="preserve">können Unternehmen </w:t>
      </w:r>
      <w:r w:rsidRPr="00530605">
        <w:rPr>
          <w:sz w:val="18"/>
        </w:rPr>
        <w:t>Energie</w:t>
      </w:r>
      <w:r>
        <w:rPr>
          <w:sz w:val="18"/>
        </w:rPr>
        <w:t>verbräuche deutlich senken, K</w:t>
      </w:r>
      <w:r w:rsidRPr="00530605">
        <w:rPr>
          <w:sz w:val="18"/>
        </w:rPr>
        <w:t xml:space="preserve">osten </w:t>
      </w:r>
      <w:r>
        <w:rPr>
          <w:sz w:val="18"/>
        </w:rPr>
        <w:t>einsparen und nachhaltig</w:t>
      </w:r>
      <w:r w:rsidR="00195B3F">
        <w:rPr>
          <w:sz w:val="18"/>
        </w:rPr>
        <w:t xml:space="preserve"> die</w:t>
      </w:r>
      <w:r w:rsidRPr="00530605">
        <w:rPr>
          <w:sz w:val="18"/>
        </w:rPr>
        <w:t xml:space="preserve"> eigene</w:t>
      </w:r>
      <w:r>
        <w:rPr>
          <w:sz w:val="18"/>
        </w:rPr>
        <w:t>n</w:t>
      </w:r>
      <w:r w:rsidRPr="00530605">
        <w:rPr>
          <w:sz w:val="18"/>
        </w:rPr>
        <w:t xml:space="preserve"> CO</w:t>
      </w:r>
      <w:r w:rsidRPr="00530605">
        <w:rPr>
          <w:sz w:val="18"/>
          <w:vertAlign w:val="subscript"/>
        </w:rPr>
        <w:t>2</w:t>
      </w:r>
      <w:r w:rsidR="00195B3F">
        <w:rPr>
          <w:sz w:val="18"/>
        </w:rPr>
        <w:t>-Emissionen reduzieren</w:t>
      </w:r>
      <w:r>
        <w:rPr>
          <w:sz w:val="18"/>
        </w:rPr>
        <w:t xml:space="preserve">. </w:t>
      </w:r>
      <w:r w:rsidRPr="00530605">
        <w:rPr>
          <w:sz w:val="18"/>
        </w:rPr>
        <w:t>Denn die sauberste Energie ist jene, die gar nicht erst erzeugt, transportiert und verbraucht wird.</w:t>
      </w:r>
      <w:r>
        <w:rPr>
          <w:sz w:val="18"/>
        </w:rPr>
        <w:t xml:space="preserve"> </w:t>
      </w:r>
      <w:r w:rsidRPr="00530605">
        <w:rPr>
          <w:sz w:val="18"/>
        </w:rPr>
        <w:t>Als Innovationsführer mit langjähriger Expertise h</w:t>
      </w:r>
      <w:r>
        <w:rPr>
          <w:sz w:val="18"/>
        </w:rPr>
        <w:t>ilft Berg</w:t>
      </w:r>
      <w:r w:rsidRPr="00530605">
        <w:rPr>
          <w:sz w:val="18"/>
        </w:rPr>
        <w:t>,</w:t>
      </w:r>
      <w:r>
        <w:rPr>
          <w:sz w:val="18"/>
        </w:rPr>
        <w:t xml:space="preserve"> </w:t>
      </w:r>
      <w:r w:rsidRPr="00530605">
        <w:rPr>
          <w:sz w:val="18"/>
        </w:rPr>
        <w:t>gleichzeitig klimaneutral</w:t>
      </w:r>
      <w:r>
        <w:rPr>
          <w:sz w:val="18"/>
        </w:rPr>
        <w:t xml:space="preserve"> und kostengünstig </w:t>
      </w:r>
      <w:r w:rsidR="00075E6D">
        <w:rPr>
          <w:sz w:val="18"/>
        </w:rPr>
        <w:t xml:space="preserve">zu </w:t>
      </w:r>
      <w:r>
        <w:rPr>
          <w:sz w:val="18"/>
        </w:rPr>
        <w:t xml:space="preserve">wirtschaften. </w:t>
      </w:r>
      <w:r w:rsidR="002E6526">
        <w:rPr>
          <w:sz w:val="18"/>
        </w:rPr>
        <w:t xml:space="preserve">Die Berg GmbH </w:t>
      </w:r>
      <w:r>
        <w:rPr>
          <w:sz w:val="18"/>
        </w:rPr>
        <w:t>bietet</w:t>
      </w:r>
      <w:r w:rsidRPr="00530605">
        <w:rPr>
          <w:sz w:val="18"/>
        </w:rPr>
        <w:t xml:space="preserve"> von der kompetenten Energieberatung über das solide Fundament präziser Mess- und Kommunikationstechnik bis zu professionellen Softwarelösungen zur Energiekostenoptimierung alles aus </w:t>
      </w:r>
      <w:r>
        <w:rPr>
          <w:sz w:val="18"/>
        </w:rPr>
        <w:t>einer</w:t>
      </w:r>
      <w:r w:rsidRPr="00530605">
        <w:rPr>
          <w:sz w:val="18"/>
        </w:rPr>
        <w:t xml:space="preserve"> Hand.</w:t>
      </w:r>
      <w:r w:rsidR="00BB5D38">
        <w:rPr>
          <w:sz w:val="18"/>
        </w:rPr>
        <w:t xml:space="preserve"> Berg GmbH ist eine Tochtergesellschaft der VIVAVIS AG.</w:t>
      </w:r>
    </w:p>
    <w:p w:rsidR="002E6526" w:rsidRPr="00530605" w:rsidRDefault="002E6526" w:rsidP="003D5182">
      <w:pPr>
        <w:tabs>
          <w:tab w:val="left" w:pos="284"/>
        </w:tabs>
        <w:ind w:right="1134"/>
        <w:rPr>
          <w:sz w:val="18"/>
        </w:rPr>
      </w:pPr>
    </w:p>
    <w:p w:rsidR="00445D97" w:rsidRPr="00E23456" w:rsidRDefault="00015A2E" w:rsidP="003D5182">
      <w:pPr>
        <w:tabs>
          <w:tab w:val="left" w:pos="284"/>
        </w:tabs>
        <w:ind w:right="1134"/>
        <w:rPr>
          <w:sz w:val="18"/>
        </w:rPr>
      </w:pPr>
      <w:r w:rsidRPr="00E23456">
        <w:rPr>
          <w:b/>
          <w:sz w:val="18"/>
        </w:rPr>
        <w:t>Pressekontakt</w:t>
      </w:r>
      <w:r w:rsidR="008867CA" w:rsidRPr="00E23456">
        <w:rPr>
          <w:sz w:val="18"/>
        </w:rPr>
        <w:br/>
      </w:r>
      <w:r w:rsidRPr="00E23456">
        <w:rPr>
          <w:sz w:val="18"/>
        </w:rPr>
        <w:t xml:space="preserve">Berg GmbH </w:t>
      </w:r>
      <w:r w:rsidRPr="00E23456">
        <w:rPr>
          <w:sz w:val="18"/>
        </w:rPr>
        <w:sym w:font="Symbol" w:char="F07C"/>
      </w:r>
      <w:r w:rsidRPr="00E23456">
        <w:rPr>
          <w:sz w:val="18"/>
        </w:rPr>
        <w:t xml:space="preserve"> Member </w:t>
      </w:r>
      <w:proofErr w:type="spellStart"/>
      <w:r w:rsidRPr="00E23456">
        <w:rPr>
          <w:sz w:val="18"/>
        </w:rPr>
        <w:t>of</w:t>
      </w:r>
      <w:proofErr w:type="spellEnd"/>
      <w:r w:rsidRPr="00E23456">
        <w:rPr>
          <w:sz w:val="18"/>
        </w:rPr>
        <w:t xml:space="preserve"> VIVAVIS</w:t>
      </w:r>
      <w:r w:rsidRPr="00E23456">
        <w:rPr>
          <w:sz w:val="18"/>
        </w:rPr>
        <w:br/>
        <w:t>Karin Lautenschlager</w:t>
      </w:r>
      <w:r w:rsidRPr="00E23456">
        <w:rPr>
          <w:sz w:val="18"/>
        </w:rPr>
        <w:br/>
        <w:t>Marketing Managerin</w:t>
      </w:r>
      <w:r w:rsidRPr="00E23456">
        <w:rPr>
          <w:sz w:val="18"/>
        </w:rPr>
        <w:br/>
        <w:t xml:space="preserve">T </w:t>
      </w:r>
      <w:r w:rsidRPr="00E23456">
        <w:rPr>
          <w:sz w:val="18"/>
        </w:rPr>
        <w:tab/>
        <w:t>+49 89 379 160 207</w:t>
      </w:r>
      <w:r w:rsidRPr="00E23456">
        <w:rPr>
          <w:sz w:val="18"/>
        </w:rPr>
        <w:br/>
        <w:t xml:space="preserve">E </w:t>
      </w:r>
      <w:r w:rsidRPr="00E23456">
        <w:rPr>
          <w:sz w:val="18"/>
        </w:rPr>
        <w:tab/>
        <w:t>karin.lautenschlager@berg-energie.de</w:t>
      </w:r>
      <w:r w:rsidRPr="00E23456">
        <w:rPr>
          <w:sz w:val="18"/>
        </w:rPr>
        <w:br/>
        <w:t xml:space="preserve">W </w:t>
      </w:r>
      <w:r w:rsidRPr="00E23456">
        <w:rPr>
          <w:sz w:val="18"/>
        </w:rPr>
        <w:tab/>
        <w:t>www.berg-energie.de</w:t>
      </w:r>
    </w:p>
    <w:sectPr w:rsidR="00445D97" w:rsidRPr="00E23456" w:rsidSect="00194DE9">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CFE"/>
    <w:multiLevelType w:val="hybridMultilevel"/>
    <w:tmpl w:val="8A623C76"/>
    <w:lvl w:ilvl="0" w:tplc="BD981D6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AB"/>
    <w:rsid w:val="00015A2E"/>
    <w:rsid w:val="00075E6D"/>
    <w:rsid w:val="000E6A98"/>
    <w:rsid w:val="00167A8D"/>
    <w:rsid w:val="00194DE9"/>
    <w:rsid w:val="00195B3F"/>
    <w:rsid w:val="001A49AB"/>
    <w:rsid w:val="001E42D1"/>
    <w:rsid w:val="0022733B"/>
    <w:rsid w:val="00250566"/>
    <w:rsid w:val="0026496D"/>
    <w:rsid w:val="002C147F"/>
    <w:rsid w:val="002D14A6"/>
    <w:rsid w:val="002D2D75"/>
    <w:rsid w:val="002E6526"/>
    <w:rsid w:val="002F0C3D"/>
    <w:rsid w:val="003A4084"/>
    <w:rsid w:val="003B63C8"/>
    <w:rsid w:val="003D5182"/>
    <w:rsid w:val="003F04A5"/>
    <w:rsid w:val="004245D7"/>
    <w:rsid w:val="00445D97"/>
    <w:rsid w:val="004A4B41"/>
    <w:rsid w:val="00525D92"/>
    <w:rsid w:val="00530605"/>
    <w:rsid w:val="005B36C8"/>
    <w:rsid w:val="005D620D"/>
    <w:rsid w:val="005F3D5C"/>
    <w:rsid w:val="00604475"/>
    <w:rsid w:val="0069455B"/>
    <w:rsid w:val="007C46E7"/>
    <w:rsid w:val="00801510"/>
    <w:rsid w:val="008867CA"/>
    <w:rsid w:val="00952CF6"/>
    <w:rsid w:val="00AE59D0"/>
    <w:rsid w:val="00AF57B1"/>
    <w:rsid w:val="00B13C48"/>
    <w:rsid w:val="00B20E90"/>
    <w:rsid w:val="00B213CF"/>
    <w:rsid w:val="00B269B0"/>
    <w:rsid w:val="00B437DD"/>
    <w:rsid w:val="00B76B96"/>
    <w:rsid w:val="00B84E7D"/>
    <w:rsid w:val="00B85B15"/>
    <w:rsid w:val="00B94BB2"/>
    <w:rsid w:val="00B96E65"/>
    <w:rsid w:val="00BA75DE"/>
    <w:rsid w:val="00BB5D38"/>
    <w:rsid w:val="00BF7E18"/>
    <w:rsid w:val="00CC52B1"/>
    <w:rsid w:val="00D07C0C"/>
    <w:rsid w:val="00D15EA2"/>
    <w:rsid w:val="00D240D6"/>
    <w:rsid w:val="00D253E4"/>
    <w:rsid w:val="00D6463A"/>
    <w:rsid w:val="00D916E2"/>
    <w:rsid w:val="00E23456"/>
    <w:rsid w:val="00E6180C"/>
    <w:rsid w:val="00EA72F0"/>
    <w:rsid w:val="00EF3E1F"/>
    <w:rsid w:val="00F06248"/>
    <w:rsid w:val="00F63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E8121-C229-4236-8A1E-67826EE6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D97"/>
    <w:pPr>
      <w:ind w:left="720"/>
      <w:contextualSpacing/>
    </w:pPr>
  </w:style>
  <w:style w:type="paragraph" w:styleId="Sprechblasentext">
    <w:name w:val="Balloon Text"/>
    <w:basedOn w:val="Standard"/>
    <w:link w:val="SprechblasentextZchn"/>
    <w:uiPriority w:val="99"/>
    <w:semiHidden/>
    <w:unhideWhenUsed/>
    <w:rsid w:val="002E6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6526"/>
    <w:rPr>
      <w:rFonts w:ascii="Segoe UI" w:hAnsi="Segoe UI" w:cs="Segoe UI"/>
      <w:sz w:val="18"/>
      <w:szCs w:val="18"/>
    </w:rPr>
  </w:style>
  <w:style w:type="character" w:styleId="Hyperlink">
    <w:name w:val="Hyperlink"/>
    <w:basedOn w:val="Absatz-Standardschriftart"/>
    <w:uiPriority w:val="99"/>
    <w:unhideWhenUsed/>
    <w:rsid w:val="0022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rg-energie.de/produkte-loesungen/energiemanagement/" TargetMode="Externa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D54C-CC92-4539-B241-82ADF8D7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Lautenschlager</dc:creator>
  <cp:keywords/>
  <dc:description/>
  <cp:lastModifiedBy>Karin Lautenschlager</cp:lastModifiedBy>
  <cp:revision>16</cp:revision>
  <cp:lastPrinted>2021-06-15T08:46:00Z</cp:lastPrinted>
  <dcterms:created xsi:type="dcterms:W3CDTF">2021-05-21T08:20:00Z</dcterms:created>
  <dcterms:modified xsi:type="dcterms:W3CDTF">2021-06-17T07:06:00Z</dcterms:modified>
</cp:coreProperties>
</file>